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  <w:br/>
        <w:t>акционерного общества «Системный оператор единой энергетической системы» (Региональное диспетчерское управление энергосистемы Иркутской области филиала АО «СО ЕЭС»)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trike w:val="false"/>
          <w:dstrike w:val="false"/>
          <w:sz w:val="26"/>
          <w:szCs w:val="26"/>
        </w:rPr>
        <w:t>ых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trike w:val="false"/>
          <w:dstrike w:val="false"/>
          <w:sz w:val="26"/>
          <w:szCs w:val="26"/>
        </w:rPr>
        <w:t>й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strike w:val="false"/>
          <w:dstrike w:val="false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 (далее – ТЭК)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strike w:val="false"/>
          <w:dstrike w:val="false"/>
          <w:color w:val="000000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strike w:val="false"/>
          <w:dstrike w:val="false"/>
          <w:color w:val="000000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strike w:val="false"/>
          <w:dstrike w:val="false"/>
          <w:color w:val="000000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>,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от 15 января 2026 года № 13-р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в период с 22 по 28 января 2026 года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проведена внеплановая проверка в отношении </w:t>
      </w:r>
      <w:r>
        <w:rPr>
          <w:rFonts w:cs="Times New Roman" w:ascii="Times New Roman" w:hAnsi="Times New Roman"/>
          <w:b w:val="false"/>
          <w:bCs w:val="false"/>
          <w:strike w:val="false"/>
          <w:dstrike w:val="false"/>
          <w:sz w:val="26"/>
          <w:szCs w:val="26"/>
        </w:rPr>
        <w:t xml:space="preserve">акционерного общества «Системный оператор единой энергетической системы» в части </w:t>
      </w:r>
      <w:r>
        <w:rPr>
          <w:rFonts w:cs="Times New Roman" w:ascii="Times New Roman" w:hAnsi="Times New Roman"/>
          <w:b w:val="false"/>
          <w:bCs w:val="false"/>
          <w:strike w:val="false"/>
          <w:dstrike w:val="false"/>
          <w:sz w:val="26"/>
          <w:szCs w:val="26"/>
          <w:shd w:fill="auto" w:val="clear"/>
        </w:rPr>
        <w:t>выполнения предписания</w:t>
      </w:r>
      <w:r>
        <w:rPr>
          <w:rFonts w:cs="Times New Roman" w:ascii="Times New Roman" w:hAnsi="Times New Roman"/>
          <w:b w:val="false"/>
          <w:bCs w:val="false"/>
          <w:strike w:val="false"/>
          <w:dstrike w:val="false"/>
          <w:sz w:val="26"/>
          <w:szCs w:val="26"/>
        </w:rPr>
        <w:t xml:space="preserve"> об устранении выявленных нарушений</w:t>
        <w:br/>
        <w:t>от 12 декабря 2019 г.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№ ТЭК-43/2019 (713/9/2-4125), выданного Управлением</w:t>
        <w:br/>
        <w:t xml:space="preserve">по результатам плановой проверки объекта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ТЭК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– Региональное диспетчерское управление энергосистемы Иркутской области филиала АО «СО ЕЭС»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акт проверки от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28 января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 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6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4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ходе проверки установлено, чт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о нарушение указанное в П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редписании, субъектом ТЭК в установленный срок выполнены в полном объеме.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Начальник о</w:t>
      </w:r>
      <w:r>
        <w:rPr>
          <w:rFonts w:ascii="Times New Roman" w:hAnsi="Times New Roman"/>
          <w:b w:val="false"/>
          <w:bCs w:val="false"/>
          <w:sz w:val="26"/>
          <w:szCs w:val="26"/>
        </w:rPr>
        <w:t>тдела государственного контроля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Application>LibreOffice/6.4.7.2$Linux_X86_64 LibreOffice_project/40$Build-2</Application>
  <Pages>1</Pages>
  <Words>202</Words>
  <Characters>1468</Characters>
  <CharactersWithSpaces>1747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2026-01-28T16:53:00Z</cp:lastPrinted>
  <dcterms:modified xsi:type="dcterms:W3CDTF">2026-01-28T16:53:02Z</dcterms:modified>
  <cp:revision>124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