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b/>
          <w:b/>
          <w:bCs/>
          <w:shd w:fill="auto" w:val="clear"/>
        </w:rPr>
      </w:pPr>
      <w:r>
        <w:rPr>
          <w:rFonts w:ascii="Times New Roman" w:hAnsi="Times New Roman"/>
          <w:b/>
          <w:bCs/>
          <w:color w:val="000000"/>
          <w:sz w:val="26"/>
          <w:szCs w:val="26"/>
          <w:shd w:fill="auto" w:val="clear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b/>
          <w:b/>
          <w:bCs/>
          <w:shd w:fill="auto" w:val="clear"/>
        </w:rPr>
      </w:pPr>
      <w:r>
        <w:rPr>
          <w:rFonts w:ascii="Times New Roman" w:hAnsi="Times New Roman"/>
          <w:b/>
          <w:bCs/>
          <w:color w:val="000000"/>
          <w:sz w:val="26"/>
          <w:szCs w:val="26"/>
          <w:shd w:fill="auto" w:val="clear"/>
        </w:rPr>
        <w:t>о результатах проведения внеплановой проверки в отношении</w:t>
      </w:r>
    </w:p>
    <w:p>
      <w:pPr>
        <w:pStyle w:val="Style38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/>
      </w:pPr>
      <w:r>
        <w:rPr>
          <w:rStyle w:val="Style18"/>
          <w:rFonts w:eastAsia="Source Han Sans CN Regular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ru-RU"/>
        </w:rPr>
        <w:t>Понижающей станции - ПС 110/35/10 «Мусковит»</w:t>
      </w: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br/>
      </w: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t>ОГУЭП «Облкоммунэнерго»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auto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false"/>
        <w:bidi w:val="0"/>
        <w:spacing w:before="0" w:after="0"/>
        <w:ind w:left="0" w:right="0" w:firstLine="680"/>
        <w:jc w:val="both"/>
        <w:rPr/>
      </w:pPr>
      <w:r>
        <w:rPr>
          <w:rFonts w:cs="Times New Roman" w:ascii="Times New Roman" w:hAnsi="Times New Roman"/>
          <w:b w:val="false"/>
          <w:bCs w:val="false"/>
          <w:color w:val="000000"/>
          <w:sz w:val="26"/>
          <w:szCs w:val="26"/>
          <w:shd w:fill="auto" w:val="clear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6"/>
          <w:szCs w:val="26"/>
          <w:shd w:fill="auto" w:val="clear"/>
        </w:rPr>
        <w:t>ых</w:t>
      </w:r>
      <w:r>
        <w:rPr>
          <w:rFonts w:cs="Times New Roman" w:ascii="Times New Roman" w:hAnsi="Times New Roman"/>
          <w:b w:val="false"/>
          <w:bCs w:val="false"/>
          <w:color w:val="000000"/>
          <w:sz w:val="26"/>
          <w:szCs w:val="26"/>
          <w:shd w:fill="auto" w:val="clear"/>
        </w:rPr>
        <w:t xml:space="preserve"> нарушени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6"/>
          <w:szCs w:val="26"/>
          <w:shd w:fill="auto" w:val="clear"/>
        </w:rPr>
        <w:t>й</w:t>
      </w:r>
      <w:r>
        <w:rPr>
          <w:rFonts w:cs="Times New Roman" w:ascii="Times New Roman" w:hAnsi="Times New Roman"/>
          <w:b w:val="false"/>
          <w:bCs w:val="false"/>
          <w:color w:val="000000"/>
          <w:sz w:val="26"/>
          <w:szCs w:val="26"/>
          <w:shd w:fill="auto" w:val="clear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b w:val="false"/>
          <w:bCs w:val="false"/>
          <w:color w:val="000000"/>
          <w:sz w:val="26"/>
          <w:szCs w:val="26"/>
          <w:shd w:fill="auto" w:val="clear"/>
        </w:rPr>
        <w:t xml:space="preserve">уполномоченной комиссией Управления в соответствии с Правилами осуществления федерального государственного контроля (надзора) за обеспечением безопасности объектов топливно-энергетического комплекса,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12 мая </w:t>
      </w:r>
      <w:r>
        <w:rPr>
          <w:rFonts w:ascii="Times New Roman" w:hAnsi="Times New Roman"/>
          <w:b w:val="false"/>
          <w:bCs w:val="false"/>
          <w:color w:val="000000"/>
          <w:sz w:val="26"/>
          <w:szCs w:val="26"/>
          <w:shd w:fill="auto" w:val="clear"/>
        </w:rPr>
        <w:t>20</w:t>
      </w:r>
      <w:r>
        <w:rPr>
          <w:rFonts w:eastAsia="Times New Roman" w:cs="Courier New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23</w:t>
      </w:r>
      <w:r>
        <w:rPr>
          <w:rFonts w:ascii="Times New Roman" w:hAnsi="Times New Roman"/>
          <w:b w:val="false"/>
          <w:bCs w:val="false"/>
          <w:color w:val="000000"/>
          <w:sz w:val="26"/>
          <w:szCs w:val="26"/>
          <w:shd w:fill="auto" w:val="clear"/>
        </w:rPr>
        <w:t xml:space="preserve"> г. № </w:t>
      </w:r>
      <w:r>
        <w:rPr>
          <w:rFonts w:eastAsia="Times New Roman" w:cs="Courier New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740</w:t>
      </w:r>
      <w:r>
        <w:rPr>
          <w:rFonts w:ascii="Times New Roman" w:hAnsi="Times New Roman"/>
          <w:b w:val="false"/>
          <w:bCs w:val="false"/>
          <w:color w:val="000000"/>
          <w:sz w:val="26"/>
          <w:szCs w:val="26"/>
          <w:shd w:fill="auto" w:val="clear"/>
        </w:rPr>
        <w:t>,</w:t>
      </w:r>
      <w:r>
        <w:rPr>
          <w:rFonts w:cs="Times New Roman" w:ascii="Times New Roman" w:hAnsi="Times New Roman"/>
          <w:b w:val="false"/>
          <w:bCs w:val="false"/>
          <w:color w:val="000000"/>
          <w:sz w:val="26"/>
          <w:szCs w:val="26"/>
          <w:shd w:fill="auto" w:val="clear"/>
        </w:rPr>
        <w:t xml:space="preserve"> на основании распоряжения Управления </w:t>
      </w:r>
      <w:r>
        <w:rPr>
          <w:rFonts w:eastAsia="Tahoma" w:cs="Times New Roman" w:ascii="Times New Roman" w:hAnsi="Times New Roman"/>
          <w:b w:val="false"/>
          <w:bCs w:val="false"/>
          <w:strike w:val="false"/>
          <w:dstrike w:val="false"/>
          <w:color w:val="000000"/>
          <w:kern w:val="2"/>
          <w:sz w:val="26"/>
          <w:szCs w:val="26"/>
          <w:shd w:fill="auto" w:val="clear"/>
          <w:lang w:val="ru-RU" w:eastAsia="zh-CN" w:bidi="hi-IN"/>
        </w:rPr>
        <w:t>9 января 2025 г. № 3-р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Fonts w:cs="Times New Roman" w:ascii="Times New Roman" w:hAnsi="Times New Roman"/>
          <w:b w:val="false"/>
          <w:bCs w:val="false"/>
          <w:color w:val="000000"/>
          <w:sz w:val="26"/>
          <w:szCs w:val="26"/>
          <w:shd w:fill="auto" w:val="clear"/>
        </w:rPr>
        <w:t xml:space="preserve">в период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с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15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 по 16 января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6"/>
          <w:szCs w:val="26"/>
          <w:shd w:fill="auto" w:val="clear"/>
          <w:lang w:val="ru-RU" w:eastAsia="ru-RU" w:bidi="ar-SA"/>
        </w:rPr>
        <w:t>2025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Fonts w:cs="Times New Roman" w:ascii="Times New Roman" w:hAnsi="Times New Roman"/>
          <w:b w:val="false"/>
          <w:bCs w:val="false"/>
          <w:color w:val="000000"/>
          <w:sz w:val="26"/>
          <w:szCs w:val="26"/>
          <w:shd w:fill="auto" w:val="clear"/>
        </w:rPr>
        <w:t xml:space="preserve">года проведена внеплановая проверка в отношении объекта топливно-энергетического комплекса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ru-RU"/>
        </w:rPr>
        <w:t xml:space="preserve">Понижающей станции - ПС 110/35/10 «Мусковит»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t>ОГУЭП «Облкоммунэнерго»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false"/>
        <w:bidi w:val="0"/>
        <w:spacing w:before="0" w:after="0"/>
        <w:ind w:left="0" w:right="0" w:firstLine="680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В ходе проверки установлено, что </w:t>
      </w:r>
      <w:r>
        <w:rPr>
          <w:rFonts w:eastAsia="Tahoma" w:cs="XO Thames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sz w:val="26"/>
          <w:szCs w:val="26"/>
          <w:u w:val="none"/>
          <w:shd w:fill="auto" w:val="clear"/>
          <w:lang w:val="ru-RU" w:eastAsia="zh-CN" w:bidi="hi-IN"/>
        </w:rPr>
        <w:t xml:space="preserve">пункт 3 предписания об устранении выявленных нарушений от 27 июля 2021 г. № ТЭК-35/2021 со сроком исполнения до 31 декабря 2024 года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ОГУЭП «Облкоммунэнерго» </w:t>
      </w:r>
      <w:r>
        <w:rPr>
          <w:rFonts w:eastAsia="Tahoma" w:cs="XO Thames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sz w:val="26"/>
          <w:szCs w:val="26"/>
          <w:u w:val="none"/>
          <w:shd w:fill="auto" w:val="clear"/>
          <w:lang w:val="ru-RU" w:eastAsia="zh-CN" w:bidi="hi-IN"/>
        </w:rPr>
        <w:t>в установленный срок выполнен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 (акт проверки от 16 января 2025 г. ТЭК-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en-US" w:bidi="ar-SA"/>
        </w:rPr>
        <w:t>3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/2025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).</w:t>
      </w:r>
    </w:p>
    <w:p>
      <w:pPr>
        <w:pStyle w:val="ConsPlusNonformat"/>
        <w:widowControl w:val="false"/>
        <w:suppressAutoHyphens w:val="true"/>
        <w:overflowPunct w:val="false"/>
        <w:bidi w:val="0"/>
        <w:spacing w:before="0" w:after="0"/>
        <w:ind w:left="0" w:right="0" w:firstLine="680"/>
        <w:jc w:val="both"/>
        <w:rPr>
          <w:shd w:fill="auto" w:val="clear"/>
        </w:rPr>
      </w:pPr>
      <w:r>
        <w:rPr>
          <w:rFonts w:ascii="Times New Roman" w:hAnsi="Times New Roman"/>
          <w:sz w:val="26"/>
          <w:szCs w:val="26"/>
          <w:shd w:fill="auto" w:val="clear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6"/>
          <w:szCs w:val="26"/>
          <w:shd w:fill="auto" w:val="clear"/>
        </w:rPr>
      </w:pPr>
      <w:r>
        <w:rPr>
          <w:rFonts w:ascii="Times New Roman" w:hAnsi="Times New Roman"/>
          <w:sz w:val="26"/>
          <w:szCs w:val="26"/>
          <w:shd w:fill="auto" w:val="clear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6"/>
          <w:szCs w:val="26"/>
          <w:shd w:fill="auto" w:val="clear"/>
        </w:rPr>
      </w:pPr>
      <w:r>
        <w:rPr>
          <w:rFonts w:ascii="Times New Roman" w:hAnsi="Times New Roman"/>
          <w:sz w:val="26"/>
          <w:szCs w:val="26"/>
          <w:shd w:fill="auto" w:val="clear"/>
        </w:rPr>
      </w:r>
    </w:p>
    <w:p>
      <w:pPr>
        <w:pStyle w:val="Normal"/>
        <w:spacing w:lineRule="auto" w:line="240" w:before="0" w:after="0"/>
        <w:jc w:val="right"/>
        <w:rPr>
          <w:shd w:fill="auto" w:val="clear"/>
        </w:rPr>
      </w:pPr>
      <w:r>
        <w:rPr>
          <w:rFonts w:eastAsia="Calibri" w:cs="Times New Roman" w:ascii="Times New Roman" w:hAnsi="Times New Roman"/>
          <w:b/>
          <w:bCs/>
          <w:color w:val="000000"/>
          <w:spacing w:val="0"/>
          <w:kern w:val="0"/>
          <w:sz w:val="26"/>
          <w:szCs w:val="26"/>
          <w:shd w:fill="auto" w:val="clear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6"/>
          <w:szCs w:val="26"/>
          <w:shd w:fill="auto" w:val="clear"/>
        </w:rPr>
        <w:t>тдел государственного контроля</w:t>
      </w:r>
    </w:p>
    <w:p>
      <w:pPr>
        <w:pStyle w:val="Normal"/>
        <w:spacing w:lineRule="auto" w:line="240" w:before="0" w:after="0"/>
        <w:jc w:val="right"/>
        <w:rPr>
          <w:shd w:fill="auto" w:val="clear"/>
        </w:rPr>
      </w:pPr>
      <w:r>
        <w:rPr>
          <w:rFonts w:eastAsia="Times New Roman" w:cs="Lohit Devanagari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ahoma">
    <w:charset w:val="01"/>
    <w:family w:val="roman"/>
    <w:pitch w:val="variable"/>
  </w:font>
  <w:font w:name="Times New Roman">
    <w:charset w:val="01"/>
    <w:family w:val="roman"/>
    <w:pitch w:val="variable"/>
  </w:font>
  <w:font w:name="Cambria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Courier New">
    <w:charset w:val="01"/>
    <w:family w:val="roman"/>
    <w:pitch w:val="variable"/>
  </w:font>
  <w:font w:name="Lucida Sans Unicode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4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4"/>
      <w:rPr/>
    </w:pPr>
    <w:r>
      <w:rPr/>
    </w:r>
  </w:p>
</w:hdr>
</file>

<file path=word/settings.xml><?xml version="1.0" encoding="utf-8"?>
<w:settings xmlns:w="http://schemas.openxmlformats.org/wordprocessingml/2006/main">
  <w:zoom w:percent="16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paragraph" w:styleId="Style27">
    <w:name w:val="Заголовок"/>
    <w:basedOn w:val="Normal"/>
    <w:next w:val="Style28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8">
    <w:name w:val="Body Text"/>
    <w:basedOn w:val="Normal"/>
    <w:pPr>
      <w:spacing w:before="0" w:after="140"/>
    </w:pPr>
    <w:rPr/>
  </w:style>
  <w:style w:type="paragraph" w:styleId="Style29">
    <w:name w:val="List"/>
    <w:basedOn w:val="Style28"/>
    <w:pPr/>
    <w:rPr>
      <w:rFonts w:cs="Noto Sans Devanagari"/>
    </w:rPr>
  </w:style>
  <w:style w:type="paragraph" w:styleId="Style30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1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2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3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4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5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6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7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Style38">
    <w:name w:val="Body Text Indent"/>
    <w:basedOn w:val="Style28"/>
    <w:pPr>
      <w:widowControl w:val="false"/>
      <w:tabs>
        <w:tab w:val="clear" w:pos="708"/>
        <w:tab w:val="left" w:pos="1077" w:leader="none"/>
      </w:tabs>
      <w:suppressAutoHyphens w:val="true"/>
      <w:overflowPunct w:val="true"/>
      <w:bidi w:val="0"/>
      <w:spacing w:lineRule="auto" w:line="240" w:before="0" w:after="0"/>
      <w:ind w:left="0" w:right="0" w:firstLine="567"/>
      <w:jc w:val="both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Application>LibreOffice/7.1.4.2$Linux_X86_64 LibreOffice_project/a529a4fab45b75fefc5b6226684193eb000654f6</Application>
  <AppVersion>15.0000</AppVersion>
  <Pages>1</Pages>
  <Words>170</Words>
  <Characters>1195</Characters>
  <CharactersWithSpaces>1359</CharactersWithSpaces>
  <Paragraphs>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2024-10-03T14:33:28Z</cp:lastPrinted>
  <dcterms:modified xsi:type="dcterms:W3CDTF">2025-01-21T11:55:17Z</dcterms:modified>
  <cp:revision>78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