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внеплановой проверки в отношении</w:t>
      </w:r>
    </w:p>
    <w:p>
      <w:pPr>
        <w:pStyle w:val="Style28"/>
        <w:widowControl/>
        <w:tabs>
          <w:tab w:val="clear" w:pos="708"/>
          <w:tab w:val="left" w:pos="-3402" w:leader="none"/>
          <w:tab w:val="left" w:pos="0" w:leader="none"/>
          <w:tab w:val="left" w:pos="9498" w:leader="none"/>
        </w:tabs>
        <w:suppressAutoHyphens w:val="true"/>
        <w:overflowPunct w:val="true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Style18"/>
          <w:rFonts w:eastAsia="Source Han Sans CN Regular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ru-RU"/>
        </w:rPr>
        <w:t>Склада взрывчатых материалов постоянного, поверхностного, расходного филиала «Разрез «Жеронский»»</w:t>
        <w:br/>
        <w:t>ООО «Компания «Востсибуголь»»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</w:t>
      </w:r>
      <w:r>
        <w:rPr>
          <w:rFonts w:eastAsia="Tahoma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6"/>
          <w:szCs w:val="26"/>
          <w:shd w:fill="auto" w:val="clear"/>
          <w:lang w:val="ru-RU" w:eastAsia="zh-CN" w:bidi="hi-IN"/>
        </w:rPr>
        <w:t>от 12 ноября 2024 г. № 179-р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с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25</w:t>
      </w:r>
      <w:r>
        <w:rPr>
          <w:rFonts w:eastAsia="Times New Roman" w:cs="Times New Roman" w:ascii="Times New Roman" w:hAnsi="Times New Roman"/>
          <w:i w:val="false"/>
          <w:iCs w:val="false"/>
          <w:sz w:val="26"/>
          <w:szCs w:val="26"/>
          <w:shd w:fill="auto" w:val="clear"/>
          <w:lang w:val="ru-RU" w:eastAsia="ru-RU" w:bidi="ar-SA"/>
        </w:rPr>
        <w:t xml:space="preserve"> ноября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 по 18 декабря</w:t>
      </w:r>
      <w:r>
        <w:rPr>
          <w:rFonts w:eastAsia="Times New Roman" w:cs="Times New Roman" w:ascii="Times New Roman" w:hAnsi="Times New Roman"/>
          <w:i w:val="false"/>
          <w:iCs w:val="false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>202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4 </w:t>
      </w:r>
      <w:r>
        <w:rPr>
          <w:rFonts w:cs="Times New Roman" w:ascii="Times New Roman" w:hAnsi="Times New Roman"/>
          <w:sz w:val="26"/>
          <w:szCs w:val="26"/>
        </w:rPr>
        <w:t xml:space="preserve">года проведена внеплановая проверка в отношении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ru-RU"/>
        </w:rPr>
        <w:t>Склада взрывчатых материалов постоянного, поверхностного, расходного филиала «Разрез «Жеронский»» ООО «Компания «Востсибуголь»».</w:t>
      </w:r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В ходе проверки установлено, что нарушения, указанные в пункт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 xml:space="preserve">ах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3-9, 12, 15, 20, 21, 22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Предписания, субъектом ТЭК в установленный срок не устранены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(акт проверки от 18 декабря 2024 г. № ТЭК-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en-US" w:bidi="ar-SA"/>
        </w:rPr>
        <w:t>55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/2024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).</w:t>
      </w:r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Субъекту ТЭК выдано повторное предписание от 18 декабря 2024 г.</w:t>
        <w:br/>
        <w:t xml:space="preserve">№ ТЭК-55/2024 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о</w:t>
      </w:r>
      <w:r>
        <w:rPr>
          <w:rStyle w:val="Style26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б устранении </w:t>
      </w:r>
      <w:r>
        <w:rPr>
          <w:rStyle w:val="Style26"/>
          <w:rFonts w:eastAsia="Tahoma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11</w:t>
      </w:r>
      <w:r>
        <w:rPr>
          <w:rStyle w:val="Style26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 нарушений.</w:t>
      </w:r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За невыполнение в установленный срок пунктов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3-9, 12, 15, 20, 21, 22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ar-SA"/>
        </w:rPr>
        <w:t>Предписания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отношении должностного лица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ru-RU"/>
        </w:rPr>
        <w:t>филиала «Разрез «Жеронский»» ООО «Компания «Востсибуголь»»</w:t>
      </w:r>
      <w:r>
        <w:rPr>
          <w:rStyle w:val="Style1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возбуждено дело об административном правонарушении по части 36 статьи 19.5 КоАП РФ.</w:t>
      </w:r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6"/>
          <w:szCs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sz w:val="26"/>
          <w:szCs w:val="26"/>
        </w:rPr>
      </w:pPr>
      <w:r>
        <w:rPr/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4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4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paragraph" w:styleId="Style27">
    <w:name w:val="Заголовок"/>
    <w:basedOn w:val="Normal"/>
    <w:next w:val="Style28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8">
    <w:name w:val="Body Text"/>
    <w:basedOn w:val="Normal"/>
    <w:pPr>
      <w:spacing w:before="0" w:after="140"/>
    </w:pPr>
    <w:rPr/>
  </w:style>
  <w:style w:type="paragraph" w:styleId="Style29">
    <w:name w:val="List"/>
    <w:basedOn w:val="Style28"/>
    <w:pPr/>
    <w:rPr>
      <w:rFonts w:cs="Noto Sans Devanagari"/>
    </w:rPr>
  </w:style>
  <w:style w:type="paragraph" w:styleId="Style30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1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2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3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4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5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6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7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Application>LibreOffice/7.1.4.2$Linux_X86_64 LibreOffice_project/a529a4fab45b75fefc5b6226684193eb000654f6</Application>
  <AppVersion>15.0000</AppVersion>
  <Pages>1</Pages>
  <Words>219</Words>
  <Characters>1528</Characters>
  <CharactersWithSpaces>1740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2024-12-18T18:12:17Z</cp:lastPrinted>
  <dcterms:modified xsi:type="dcterms:W3CDTF">2024-12-19T13:41:45Z</dcterms:modified>
  <cp:revision>72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