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ых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ок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АО «НК Дулисьма»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(У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становки подготовки нефти Дулисьминского нефтегазоконденсатного месторождения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auto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color w:val="auto"/>
          <w:sz w:val="26"/>
          <w:szCs w:val="26"/>
        </w:rPr>
        <w:t>ых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color w:val="auto"/>
          <w:sz w:val="26"/>
          <w:szCs w:val="26"/>
        </w:rPr>
        <w:t>й</w:t>
      </w:r>
      <w:r>
        <w:rPr>
          <w:rFonts w:cs="Times New Roman" w:ascii="Times New Roman" w:hAnsi="Times New Roman"/>
          <w:color w:val="auto"/>
          <w:sz w:val="26"/>
          <w:szCs w:val="26"/>
        </w:rPr>
        <w:t>, указанных в предписани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и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color w:val="auto"/>
          <w:sz w:val="26"/>
          <w:szCs w:val="26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color w:val="auto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color w:val="auto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color w:val="auto"/>
          <w:sz w:val="26"/>
          <w:szCs w:val="26"/>
        </w:rPr>
        <w:t>,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на основании распоряжени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я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auto"/>
          <w:kern w:val="2"/>
          <w:sz w:val="26"/>
          <w:szCs w:val="26"/>
          <w:lang w:val="ru-RU" w:eastAsia="zh-CN" w:bidi="hi-IN"/>
        </w:rPr>
        <w:t>от 8 августа 2024 г. 102р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 августа</w:t>
        <w:br/>
        <w:t>по 18 сентября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color w:val="auto"/>
          <w:sz w:val="26"/>
          <w:szCs w:val="26"/>
        </w:rPr>
        <w:t>года проведен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внепланов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ая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провер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ка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в отношении</w:t>
        <w:br/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АО «НК Дулисьма» в части исполнения предписания об устранении выявленных нарушений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т 23 августа 2023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№ ТЭК-44/2023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(713/9/2-2600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, выданного Управлением Росгвардии по Иркутской области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по результатам плановой выездной проверки в отношении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Установки подготовки нефти Дулисьминского нефтегазоконденсатного месторождения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АО «НК Дулисьма»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. 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требования предписания со сроком исполнения до 1 августа 2024 года субъектом ТЭК не выполнены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, в связи с чем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 повторное предписание № ТЭК-42/2024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, а также за невыполнение в установленный срок законного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юридическое лицо - АО «НК Дулисьма»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привлечено к административной ответственности по части 36 статьи 19.5 КоАП РФ (Постановление от 01.10.2024 № ТЭК-4/2024 о назначении административного наказания в виде штрафа в размере 20 000 рублей).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Application>LibreOffice/6.4.7.2$Linux_X86_64 LibreOffice_project/40$Build-2</Application>
  <Pages>1</Pages>
  <Words>230</Words>
  <Characters>1615</Characters>
  <CharactersWithSpaces>1840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2024-10-03T09:56:31Z</cp:lastPrinted>
  <dcterms:modified xsi:type="dcterms:W3CDTF">2024-10-07T12:25:26Z</dcterms:modified>
  <cp:revision>80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