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6"/>
          <w:szCs w:val="26"/>
        </w:rPr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Теплоэлектроцентрали-11 общества с ограниченной ответственностью «Байкальская энергетическая компания»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15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 xml:space="preserve">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eastAsia="Tahoma" w:cs="Noto Sans Devanagari" w:ascii="Times New Roman" w:hAnsi="Times New Roman"/>
          <w:strike w:val="false"/>
          <w:dstrike w:val="false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26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июля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Теплоэлектроцентрали-11 общества с ограниченной ответственностью «Байкальская энергетическая компания»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b w:val="false"/>
          <w:bCs w:val="false"/>
          <w:strike w:val="false"/>
          <w:dstrike w:val="false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26</w:t>
      </w:r>
      <w:r>
        <w:rPr>
          <w:rFonts w:ascii="Times New Roman" w:hAnsi="Times New Roman"/>
          <w:sz w:val="26"/>
          <w:szCs w:val="26"/>
        </w:rPr>
        <w:t xml:space="preserve"> июля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 № ТЭК-</w:t>
      </w:r>
      <w:r>
        <w:rPr>
          <w:rFonts w:eastAsia="Tahoma" w:cs="Noto Sans Devanagari" w:ascii="Times New Roman" w:hAnsi="Times New Roman"/>
          <w:strike w:val="false"/>
          <w:dstrike w:val="false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34</w:t>
      </w:r>
      <w:r>
        <w:rPr>
          <w:rFonts w:ascii="Times New Roman" w:hAnsi="Times New Roman"/>
          <w:sz w:val="26"/>
          <w:szCs w:val="26"/>
        </w:rPr>
        <w:t xml:space="preserve">/2024. </w:t>
      </w:r>
      <w:r>
        <w:rPr>
          <w:rFonts w:ascii="Times New Roman" w:hAnsi="Times New Roman"/>
          <w:color w:val="000000"/>
          <w:sz w:val="26"/>
          <w:szCs w:val="26"/>
        </w:rPr>
        <w:t xml:space="preserve">Субъекту ТЭК выдано предписание об устранении </w:t>
      </w:r>
      <w:r>
        <w:rPr>
          <w:rFonts w:eastAsia="Tahoma" w:cs="Noto Sans Devanagari" w:ascii="Times New Roman" w:hAnsi="Times New Roman"/>
          <w:strike w:val="false"/>
          <w:dstrike w:val="false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13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 xml:space="preserve">нарушений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</w:t>
      </w:r>
      <w:r>
        <w:rPr>
          <w:rFonts w:ascii="Times New Roman" w:hAnsi="Times New Roman"/>
          <w:color w:val="000000"/>
          <w:sz w:val="26"/>
          <w:szCs w:val="26"/>
        </w:rPr>
        <w:t>0</w:t>
      </w:r>
      <w:r>
        <w:rPr>
          <w:rFonts w:ascii="Times New Roman" w:hAnsi="Times New Roman"/>
          <w:color w:val="000000"/>
          <w:sz w:val="26"/>
          <w:szCs w:val="26"/>
        </w:rPr>
        <w:t>5.</w:t>
      </w:r>
      <w:r>
        <w:rPr>
          <w:rFonts w:ascii="Times New Roman" w:hAnsi="Times New Roman"/>
          <w:color w:val="000000"/>
          <w:sz w:val="26"/>
          <w:szCs w:val="26"/>
        </w:rPr>
        <w:t>05.</w:t>
      </w:r>
      <w:r>
        <w:rPr>
          <w:rFonts w:ascii="Times New Roman" w:hAnsi="Times New Roman"/>
          <w:color w:val="000000"/>
          <w:sz w:val="26"/>
          <w:szCs w:val="26"/>
        </w:rPr>
        <w:t>2012 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д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олжностного лица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ОО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О «Байкальская энергетическая компания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»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возбуждено дело об административном правонарушении по 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части 1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статьи 20.30 КоАП РФ.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before="0" w:after="0"/>
        <w:ind w:left="0" w:right="0" w:firstLine="708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/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right"/>
        <w:rPr/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Application>LibreOffice/7.0.4.2$Linux_X86_64 LibreOffice_project/dcf040e67528d9187c66b2379df5ea4407429775</Application>
  <AppVersion>15.0000</AppVersion>
  <Pages>1</Pages>
  <Words>208</Words>
  <Characters>1611</Characters>
  <CharactersWithSpaces>1812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2023-12-22T15:43:43Z</cp:lastPrinted>
  <dcterms:modified xsi:type="dcterms:W3CDTF">2024-07-26T14:30:25Z</dcterms:modified>
  <cp:revision>56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