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Ново-Зиминской ТЭЦ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«Байкальская энергетическая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15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8-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22</w:t>
      </w:r>
      <w:r>
        <w:rPr>
          <w:rFonts w:eastAsia="Times New Roman" w:cs="Times New Roman" w:ascii="Times New Roman" w:hAnsi="Times New Roman"/>
          <w:i w:val="false"/>
          <w:iCs w:val="false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ян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варя</w:t>
        <w:br/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по 2 февраля</w:t>
      </w:r>
      <w:r>
        <w:rPr>
          <w:rFonts w:eastAsia="Times New Roman" w:cs="Times New Roman" w:ascii="Times New Roman" w:hAnsi="Times New Roman"/>
          <w:i w:val="false"/>
          <w:iCs w:val="false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6"/>
          <w:szCs w:val="26"/>
        </w:rPr>
        <w:t>года проведена внеплановая проверка в отношении Ново-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Зиминской</w:t>
      </w: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ТЭЦ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«Байкальская энергетическая компания».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нарушения, указанные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ах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1, 2, 3, 4, 5, 6, 7, 8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Предписания, субъектом ТЭК в установленный срок устранены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(Акт проверки 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2 февраля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2024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10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Application>LibreOffice/6.4.7.2$Linux_X86_64 LibreOffice_project/40$Build-2</Application>
  <Pages>1</Pages>
  <Words>149</Words>
  <Characters>1021</Characters>
  <CharactersWithSpaces>1165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2024-01-29T16:25:49Z</cp:lastPrinted>
  <dcterms:modified xsi:type="dcterms:W3CDTF">2024-07-10T09:31:54Z</dcterms:modified>
  <cp:revision>58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