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XO Thames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8"/>
          <w:szCs w:val="28"/>
          <w:vertAlign w:val="baseline"/>
          <w:lang w:val="ru-RU" w:eastAsia="ru-RU" w:bidi="ar-SA"/>
        </w:rPr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Ново-Зиминской ТЭЦ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15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8-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22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января по 2 февраля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>года проведена внеплановая проверка в отношении Ново-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Зиминской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ТЭЦ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«Байкальская энергетическая компания».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нарушения, указанные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ах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en-US" w:bidi="ar-SA"/>
        </w:rPr>
        <w:t>1, 2, 3, 4, 5, 6, 7, 8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Предписания, субъектом ТЭК в установленный срок устранены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(Акт проверки 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 февраля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2024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en-US" w:bidi="ar-SA"/>
        </w:rPr>
        <w:t>10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).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Application>LibreOffice/7.1.4.2$Linux_X86_64 LibreOffice_project/a529a4fab45b75fefc5b6226684193eb000654f6</Application>
  <AppVersion>15.0000</AppVersion>
  <Pages>1</Pages>
  <Words>157</Words>
  <Characters>1088</Characters>
  <CharactersWithSpaces>1239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2024-01-29T16:25:49Z</cp:lastPrinted>
  <dcterms:modified xsi:type="dcterms:W3CDTF">2024-02-07T14:03:21Z</dcterms:modified>
  <cp:revision>58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