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«Компания «Востсибуголь»»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7"/>
          <w:szCs w:val="27"/>
        </w:rPr>
        <w:t>(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Азейский поверхностностный базисный склад взрывчатых материалов</w:t>
        <w:br/>
        <w:t>«Разрез «Тулунуголь»»</w:t>
      </w:r>
      <w:r>
        <w:rPr>
          <w:rFonts w:cs="XO Thames" w:ascii="Times New Roman" w:hAnsi="Times New Roman"/>
          <w:b w:val="false"/>
          <w:bCs w:val="false"/>
          <w:sz w:val="27"/>
          <w:szCs w:val="27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утвержденными постановлением Правительства Российской Федерации от 20 октября 2016 г. № 1067,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02.11.2023 № 130р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10 ноября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декабря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</w:t>
      </w:r>
      <w:r>
        <w:rPr>
          <w:rFonts w:cs="Times New Roman" w:ascii="Times New Roman" w:hAnsi="Times New Roman"/>
          <w:sz w:val="26"/>
          <w:szCs w:val="26"/>
        </w:rPr>
        <w:t>документарная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 xml:space="preserve"> проверка в отношении ООО «Компания «Востсибуголь»»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(Азейский поверхностностный базисный склад взрывчатых материалов «Разрез «Тулунуголь»»).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ах</w:t>
        <w:br/>
        <w:t>1-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13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 xml:space="preserve"> предписания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субъектом ТЭК в установленный срок</w:t>
        <w:br/>
        <w:t>до 01.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11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.2023 не устранены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06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.2023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66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/2023).</w:t>
      </w:r>
    </w:p>
    <w:p>
      <w:pPr>
        <w:pStyle w:val="Style27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 (до 01.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1.2023) пунктов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1-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13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должностного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лица ООО «Компания «Востсибуголь»»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Application>LibreOffice/6.4.7.2$Linux_X86_64 LibreOffice_project/40$Build-2</Application>
  <Pages>1</Pages>
  <Words>219</Words>
  <Characters>1676</Characters>
  <CharactersWithSpaces>1890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2023-10-30T16:34:32Z</cp:lastPrinted>
  <dcterms:modified xsi:type="dcterms:W3CDTF">2023-12-06T15:55:47Z</dcterms:modified>
  <cp:revision>53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