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sz w:val="28"/>
        </w:rPr>
      </w:pPr>
      <w:r>
        <w:rPr>
          <w:rFonts w:ascii="Times New Roman" w:hAnsi="Times New Roman"/>
          <w:b/>
          <w:sz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</w:rPr>
        <w:t xml:space="preserve">о результатах проведения плановой выездной проверки в отношении 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Трансформаторной подстанции ПС-500 «Тулун»</w:t>
      </w:r>
    </w:p>
    <w:p>
      <w:pPr>
        <w:pStyle w:val="Normal"/>
        <w:spacing w:lineRule="auto" w:line="240" w:before="0" w:after="0"/>
        <w:jc w:val="center"/>
        <w:rPr/>
      </w:pP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«Западные электрические сети» филиала ОАО «ИЭСК»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</w:rPr>
      </w:pPr>
      <w:r>
        <w:rPr>
          <w:rFonts w:ascii="Times New Roman" w:hAnsi="Times New Roman"/>
          <w:b/>
          <w:bCs/>
          <w:sz w:val="26"/>
        </w:rPr>
      </w:r>
    </w:p>
    <w:p>
      <w:pPr>
        <w:pStyle w:val="Normal"/>
        <w:spacing w:lineRule="auto" w:line="240" w:before="0" w:after="0"/>
        <w:ind w:left="0" w:right="0" w:hanging="0"/>
        <w:jc w:val="both"/>
        <w:rPr/>
      </w:pPr>
      <w:r>
        <w:rPr>
          <w:rFonts w:ascii="Times New Roman" w:hAnsi="Times New Roman"/>
          <w:sz w:val="26"/>
          <w:szCs w:val="26"/>
        </w:rPr>
        <w:tab/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23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ascii="Times New Roman" w:hAnsi="Times New Roman"/>
          <w:color w:val="000000"/>
          <w:sz w:val="26"/>
          <w:szCs w:val="26"/>
        </w:rPr>
        <w:t>3</w:t>
      </w:r>
      <w:r>
        <w:rPr>
          <w:rFonts w:ascii="Times New Roman" w:hAnsi="Times New Roman"/>
          <w:sz w:val="26"/>
          <w:szCs w:val="26"/>
        </w:rPr>
        <w:t xml:space="preserve"> год, уполномоченной комиссией Управления в соответствии с Правилами осуществления Федеральной службой войск национальной гвардии Российской Федерации и её территориальными органами</w:t>
      </w:r>
      <w:r>
        <w:rPr>
          <w:rFonts w:ascii="Times New Roman" w:hAnsi="Times New Roman"/>
          <w:color w:val="222222"/>
          <w:sz w:val="26"/>
          <w:szCs w:val="26"/>
        </w:rPr>
        <w:t xml:space="preserve">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утверждёнными постановлением Правительства Российской Федерации</w:t>
        <w:br/>
        <w:t>от 20 октября 2016 г. № 1067, в период с 2 по 17 октября 202</w:t>
      </w:r>
      <w:r>
        <w:rPr>
          <w:rFonts w:ascii="Times New Roman" w:hAnsi="Times New Roman"/>
          <w:color w:val="000000"/>
          <w:sz w:val="26"/>
          <w:szCs w:val="26"/>
        </w:rPr>
        <w:t>3</w:t>
      </w:r>
      <w:r>
        <w:rPr>
          <w:rFonts w:ascii="Times New Roman" w:hAnsi="Times New Roman"/>
          <w:sz w:val="26"/>
          <w:szCs w:val="26"/>
        </w:rPr>
        <w:t xml:space="preserve"> года проведена плановая выездная проверка в отношении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Трансформаторной подстанции ПС-500 «Тулун» «Западные электрические сети» филиала ОАО «ИЭСК» низкой</w:t>
      </w:r>
      <w:r>
        <w:rPr>
          <w:rStyle w:val="Style9"/>
          <w:rFonts w:eastAsia="Courier New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категории опасности</w:t>
      </w:r>
      <w:r>
        <w:rPr>
          <w:rFonts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>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ab/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ab/>
        <w:t xml:space="preserve">По результатам проверки составлен Акт проверки от 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6"/>
          <w:szCs w:val="26"/>
          <w:shd w:fill="auto" w:val="clear"/>
          <w:lang w:val="ru-RU" w:eastAsia="ru-RU" w:bidi="ar-SA"/>
        </w:rPr>
        <w:t>17</w:t>
      </w: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.</w:t>
      </w:r>
      <w:r>
        <w:rPr>
          <w:rFonts w:eastAsia="Times New Roman"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10</w:t>
      </w: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.202</w:t>
      </w:r>
      <w:r>
        <w:rPr>
          <w:rFonts w:eastAsia="Times New Roman"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3</w:t>
      </w: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 xml:space="preserve"> № ТЭК-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6"/>
          <w:szCs w:val="26"/>
          <w:shd w:fill="auto" w:val="clear"/>
          <w:lang w:val="ru-RU" w:eastAsia="ru-RU" w:bidi="ar-SA"/>
        </w:rPr>
        <w:t>54</w:t>
      </w: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/202</w:t>
      </w:r>
      <w:r>
        <w:rPr>
          <w:rFonts w:eastAsia="Times New Roman"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3</w:t>
      </w:r>
      <w:r>
        <w:rPr>
          <w:rFonts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 xml:space="preserve">.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Нарушений требований Правил по обеспечению безопасности и антитеррористической защищенности объектов топливно-энергетического комплекса, утвержденных постановлением Правительства Российской Федерации от 5 мая 2012 г. № 458, не выявлено.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Times New Roman" w:ascii="Times New Roman" w:hAnsi="Times New Roman"/>
          <w:color w:val="000000"/>
          <w:spacing w:val="-2"/>
          <w:sz w:val="26"/>
          <w:szCs w:val="26"/>
          <w:lang w:val="ru-RU" w:eastAsia="ru-RU" w:bidi="ar-SA"/>
        </w:rPr>
        <w:tab/>
        <w:t>Информация о результатах проверки направлена в антитеррористическую комиссию в Иркутской области.</w:t>
      </w:r>
    </w:p>
    <w:p>
      <w:pPr>
        <w:pStyle w:val="Standard1"/>
        <w:spacing w:lineRule="auto" w:line="240" w:before="0" w:after="0"/>
        <w:ind w:left="0" w:right="0" w:hanging="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ab/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Style w:val="Style18"/>
          <w:rFonts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u w:val="none"/>
          <w:vertAlign w:val="baseline"/>
          <w:lang w:val="ru-RU" w:eastAsia="ru-RU" w:bidi="ar-SA"/>
        </w:rPr>
      </w:r>
    </w:p>
    <w:p>
      <w:pPr>
        <w:pStyle w:val="Normal"/>
        <w:spacing w:lineRule="auto" w:line="240" w:before="0" w:after="0"/>
        <w:jc w:val="left"/>
        <w:rPr>
          <w:b/>
          <w:b/>
          <w:bCs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 xml:space="preserve">тдел государственного контроля </w:t>
      </w:r>
    </w:p>
    <w:p>
      <w:pPr>
        <w:pStyle w:val="Normal"/>
        <w:spacing w:lineRule="auto" w:line="240" w:before="0" w:after="0"/>
        <w:jc w:val="left"/>
        <w:rPr>
          <w:b/>
          <w:b/>
          <w:bCs/>
        </w:rPr>
      </w:pPr>
      <w:r>
        <w:rPr>
          <w:rFonts w:eastAsia="Times New Roman" w:cs="Lohit Devanagari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</w:rPr>
      </w:pPr>
      <w:r>
        <w:rPr/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XO Thames">
    <w:charset w:val="01"/>
    <w:family w:val="swiss"/>
    <w:pitch w:val="default"/>
  </w:font>
  <w:font w:name="Times New Roman">
    <w:charset w:val="01"/>
    <w:family w:val="swiss"/>
    <w:pitch w:val="default"/>
  </w:font>
  <w:font w:name="Tahoma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  <w:font w:name="Liberation Sans">
    <w:altName w:val="Arial"/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6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link w:val="Style_24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0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link w:val="Style_48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12_ch"/>
    <w:uiPriority w:val="9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4">
    <w:name w:val="Heading 4"/>
    <w:next w:val="Normal"/>
    <w:link w:val="Style_47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22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6"/>
    <w:qFormat/>
    <w:rPr/>
  </w:style>
  <w:style w:type="character" w:styleId="Style9">
    <w:name w:val="Привязка сноски"/>
    <w:link w:val="Style_7"/>
    <w:rPr>
      <w:vertAlign w:val="superscript"/>
    </w:rPr>
  </w:style>
  <w:style w:type="character" w:styleId="Contents4">
    <w:name w:val="Contents 4"/>
    <w:link w:val="Style_8"/>
    <w:qFormat/>
    <w:rPr/>
  </w:style>
  <w:style w:type="character" w:styleId="Contents6">
    <w:name w:val="Contents 6"/>
    <w:link w:val="Style_9"/>
    <w:qFormat/>
    <w:rPr/>
  </w:style>
  <w:style w:type="character" w:styleId="ConsPlusNormal">
    <w:name w:val="ConsPlusNormal"/>
    <w:link w:val="Style_10"/>
    <w:qFormat/>
    <w:rPr>
      <w:rFonts w:ascii="Times New Roman" w:hAnsi="Times New Roman"/>
      <w:color w:val="000000"/>
      <w:sz w:val="28"/>
    </w:rPr>
  </w:style>
  <w:style w:type="character" w:styleId="Contents7">
    <w:name w:val="Contents 7"/>
    <w:link w:val="Style_11"/>
    <w:qFormat/>
    <w:rPr/>
  </w:style>
  <w:style w:type="character" w:styleId="ListParagraph">
    <w:name w:val="List Paragraph"/>
    <w:link w:val="Style_5"/>
    <w:qFormat/>
    <w:rPr/>
  </w:style>
  <w:style w:type="character" w:styleId="Heading3">
    <w:name w:val="Heading 3"/>
    <w:link w:val="Style_12"/>
    <w:qFormat/>
    <w:rPr>
      <w:rFonts w:ascii="XO Thames" w:hAnsi="XO Thames"/>
      <w:b/>
      <w:i/>
      <w:color w:val="000000"/>
    </w:rPr>
  </w:style>
  <w:style w:type="character" w:styleId="Style10">
    <w:name w:val="Интернет-ссылка"/>
    <w:link w:val="Style_25"/>
    <w:rPr>
      <w:color w:val="0000FF"/>
      <w:u w:val="single"/>
    </w:rPr>
  </w:style>
  <w:style w:type="character" w:styleId="Style11">
    <w:name w:val="Текст выноски Знак"/>
    <w:basedOn w:val="DefaultParagraphFont"/>
    <w:link w:val="Style_14"/>
    <w:qFormat/>
    <w:rPr>
      <w:rFonts w:ascii="Tahoma" w:hAnsi="Tahoma"/>
      <w:sz w:val="16"/>
    </w:rPr>
  </w:style>
  <w:style w:type="character" w:styleId="Style12">
    <w:name w:val="Верхний и нижний колонтитулы"/>
    <w:link w:val="Style_16"/>
    <w:qFormat/>
    <w:rPr/>
  </w:style>
  <w:style w:type="character" w:styleId="Indexheading">
    <w:name w:val="index heading"/>
    <w:link w:val="Style_17"/>
    <w:qFormat/>
    <w:rPr/>
  </w:style>
  <w:style w:type="character" w:styleId="S1">
    <w:name w:val="s_1"/>
    <w:link w:val="Style_18"/>
    <w:qFormat/>
    <w:rPr>
      <w:rFonts w:ascii="Times New Roman" w:hAnsi="Times New Roman"/>
      <w:sz w:val="24"/>
    </w:rPr>
  </w:style>
  <w:style w:type="character" w:styleId="Footer">
    <w:name w:val="Footer"/>
    <w:link w:val="Style_19"/>
    <w:qFormat/>
    <w:rPr>
      <w:sz w:val="20"/>
    </w:rPr>
  </w:style>
  <w:style w:type="character" w:styleId="Contents3">
    <w:name w:val="Contents 3"/>
    <w:link w:val="Style_20"/>
    <w:qFormat/>
    <w:rPr/>
  </w:style>
  <w:style w:type="character" w:styleId="FootnoteCharacters">
    <w:name w:val="Footnote Characters"/>
    <w:link w:val="Style_21"/>
    <w:qFormat/>
    <w:rPr>
      <w:vertAlign w:val="superscript"/>
    </w:rPr>
  </w:style>
  <w:style w:type="character" w:styleId="Heading5">
    <w:name w:val="Heading 5"/>
    <w:link w:val="Style_22"/>
    <w:qFormat/>
    <w:rPr>
      <w:rFonts w:ascii="XO Thames" w:hAnsi="XO Thames"/>
      <w:b/>
      <w:color w:val="000000"/>
      <w:sz w:val="22"/>
    </w:rPr>
  </w:style>
  <w:style w:type="character" w:styleId="Style13">
    <w:name w:val="Верхний колонтитул Знак"/>
    <w:basedOn w:val="DefaultParagraphFont"/>
    <w:link w:val="Style_23"/>
    <w:qFormat/>
    <w:rPr/>
  </w:style>
  <w:style w:type="character" w:styleId="Heading1">
    <w:name w:val="Heading 1"/>
    <w:link w:val="Style_24"/>
    <w:qFormat/>
    <w:rPr>
      <w:rFonts w:ascii="XO Thames" w:hAnsi="XO Thames"/>
      <w:b/>
      <w:sz w:val="32"/>
    </w:rPr>
  </w:style>
  <w:style w:type="character" w:styleId="Footnote">
    <w:name w:val="Footnote"/>
    <w:link w:val="Style_26"/>
    <w:qFormat/>
    <w:rPr>
      <w:rFonts w:ascii="Times New Roman" w:hAnsi="Times New Roman"/>
      <w:sz w:val="20"/>
    </w:rPr>
  </w:style>
  <w:style w:type="character" w:styleId="ConsPlusTitle">
    <w:name w:val="ConsPlusTitle"/>
    <w:link w:val="Style_27"/>
    <w:qFormat/>
    <w:rPr>
      <w:rFonts w:ascii="Times New Roman" w:hAnsi="Times New Roman"/>
      <w:b/>
      <w:color w:val="000000"/>
      <w:sz w:val="28"/>
    </w:rPr>
  </w:style>
  <w:style w:type="character" w:styleId="DefaultParagraphFont">
    <w:name w:val="Default Paragraph Font"/>
    <w:link w:val="Style_15"/>
    <w:qFormat/>
    <w:rPr/>
  </w:style>
  <w:style w:type="character" w:styleId="Caption">
    <w:name w:val="caption"/>
    <w:link w:val="Style_28"/>
    <w:qFormat/>
    <w:rPr>
      <w:i/>
      <w:sz w:val="24"/>
    </w:rPr>
  </w:style>
  <w:style w:type="character" w:styleId="Contents1">
    <w:name w:val="Contents 1"/>
    <w:link w:val="Style_29"/>
    <w:qFormat/>
    <w:rPr>
      <w:rFonts w:ascii="XO Thames" w:hAnsi="XO Thames"/>
      <w:b/>
    </w:rPr>
  </w:style>
  <w:style w:type="character" w:styleId="HeaderandFooter">
    <w:name w:val="Header and Footer"/>
    <w:link w:val="Style_30"/>
    <w:qFormat/>
    <w:rPr>
      <w:rFonts w:ascii="XO Thames" w:hAnsi="XO Thames"/>
      <w:sz w:val="20"/>
    </w:rPr>
  </w:style>
  <w:style w:type="character" w:styleId="Style14">
    <w:name w:val="Текст сноски Знак"/>
    <w:basedOn w:val="DefaultParagraphFont"/>
    <w:link w:val="Style_31"/>
    <w:qFormat/>
    <w:rPr>
      <w:rFonts w:ascii="Times New Roman" w:hAnsi="Times New Roman"/>
      <w:sz w:val="20"/>
    </w:rPr>
  </w:style>
  <w:style w:type="character" w:styleId="Contents9">
    <w:name w:val="Contents 9"/>
    <w:link w:val="Style_32"/>
    <w:qFormat/>
    <w:rPr/>
  </w:style>
  <w:style w:type="character" w:styleId="List">
    <w:name w:val="List"/>
    <w:basedOn w:val="Textbody"/>
    <w:link w:val="Style_33"/>
    <w:qFormat/>
    <w:rPr/>
  </w:style>
  <w:style w:type="character" w:styleId="Standard">
    <w:name w:val="Standard"/>
    <w:link w:val="Style_3"/>
    <w:qFormat/>
    <w:rPr>
      <w:rFonts w:ascii="Liberation Serif" w:hAnsi="Liberation Serif"/>
      <w:color w:val="000000"/>
      <w:sz w:val="24"/>
    </w:rPr>
  </w:style>
  <w:style w:type="character" w:styleId="Style15">
    <w:name w:val="Нижний колонтитул Знак"/>
    <w:basedOn w:val="DefaultParagraphFont"/>
    <w:link w:val="Style_35"/>
    <w:qFormat/>
    <w:rPr/>
  </w:style>
  <w:style w:type="character" w:styleId="Appleconvertedspace">
    <w:name w:val="apple-converted-space"/>
    <w:basedOn w:val="DefaultParagraphFont"/>
    <w:link w:val="Style_36"/>
    <w:qFormat/>
    <w:rPr/>
  </w:style>
  <w:style w:type="character" w:styleId="Contents8">
    <w:name w:val="Contents 8"/>
    <w:link w:val="Style_37"/>
    <w:qFormat/>
    <w:rPr/>
  </w:style>
  <w:style w:type="character" w:styleId="Caption1">
    <w:name w:val="Caption"/>
    <w:link w:val="Style_38"/>
    <w:qFormat/>
    <w:rPr>
      <w:i/>
      <w:sz w:val="24"/>
    </w:rPr>
  </w:style>
  <w:style w:type="character" w:styleId="Contents5">
    <w:name w:val="Contents 5"/>
    <w:link w:val="Style_39"/>
    <w:qFormat/>
    <w:rPr/>
  </w:style>
  <w:style w:type="character" w:styleId="Textbody">
    <w:name w:val="Text body"/>
    <w:link w:val="Style_34"/>
    <w:qFormat/>
    <w:rPr/>
  </w:style>
  <w:style w:type="character" w:styleId="Pc">
    <w:name w:val="pc"/>
    <w:link w:val="Style_40"/>
    <w:qFormat/>
    <w:rPr>
      <w:rFonts w:ascii="Times New Roman" w:hAnsi="Times New Roman"/>
      <w:sz w:val="24"/>
    </w:rPr>
  </w:style>
  <w:style w:type="character" w:styleId="Strong">
    <w:name w:val="Strong"/>
    <w:link w:val="Style_41"/>
    <w:qFormat/>
    <w:rPr>
      <w:b/>
    </w:rPr>
  </w:style>
  <w:style w:type="character" w:styleId="Style16">
    <w:name w:val="Указатель"/>
    <w:link w:val="Style_42"/>
    <w:qFormat/>
    <w:rPr/>
  </w:style>
  <w:style w:type="character" w:styleId="Style17">
    <w:name w:val="Заголовок"/>
    <w:link w:val="Style_43"/>
    <w:qFormat/>
    <w:rPr>
      <w:rFonts w:ascii="Liberation Sans" w:hAnsi="Liberation Sans"/>
      <w:sz w:val="28"/>
    </w:rPr>
  </w:style>
  <w:style w:type="character" w:styleId="Header">
    <w:name w:val="Header"/>
    <w:link w:val="Style_1"/>
    <w:qFormat/>
    <w:rPr>
      <w:sz w:val="20"/>
    </w:rPr>
  </w:style>
  <w:style w:type="character" w:styleId="Subtitle">
    <w:name w:val="Subtitle"/>
    <w:link w:val="Style_44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45"/>
    <w:qFormat/>
    <w:rPr/>
  </w:style>
  <w:style w:type="character" w:styleId="Title">
    <w:name w:val="Title"/>
    <w:link w:val="Style_46"/>
    <w:qFormat/>
    <w:rPr>
      <w:rFonts w:ascii="Liberation Sans" w:hAnsi="Liberation Sans"/>
      <w:sz w:val="28"/>
    </w:rPr>
  </w:style>
  <w:style w:type="character" w:styleId="Heading4">
    <w:name w:val="Heading 4"/>
    <w:link w:val="Style_47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48"/>
    <w:qFormat/>
    <w:rPr>
      <w:rFonts w:ascii="XO Thames" w:hAnsi="XO Thames"/>
      <w:b/>
      <w:color w:val="00A0FF"/>
      <w:sz w:val="26"/>
    </w:rPr>
  </w:style>
  <w:style w:type="character" w:styleId="Style18">
    <w:name w:val="Символ сноски"/>
    <w:link w:val="Style_4"/>
    <w:qFormat/>
    <w:rPr/>
  </w:style>
  <w:style w:type="character" w:styleId="BalloonText">
    <w:name w:val="Balloon Text"/>
    <w:link w:val="Style_49"/>
    <w:qFormat/>
    <w:rPr>
      <w:rFonts w:ascii="Tahoma" w:hAnsi="Tahoma"/>
      <w:sz w:val="16"/>
    </w:rPr>
  </w:style>
  <w:style w:type="paragraph" w:styleId="Style19">
    <w:name w:val="Заголовок"/>
    <w:basedOn w:val="Normal"/>
    <w:next w:val="Style20"/>
    <w:link w:val="Style_43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20">
    <w:name w:val="Body Text"/>
    <w:basedOn w:val="Normal"/>
    <w:link w:val="Style_34_ch"/>
    <w:pPr>
      <w:spacing w:before="0" w:after="140"/>
    </w:pPr>
    <w:rPr/>
  </w:style>
  <w:style w:type="paragraph" w:styleId="Style21">
    <w:name w:val="List"/>
    <w:basedOn w:val="Style20"/>
    <w:link w:val="Style_33_ch"/>
    <w:pPr/>
    <w:rPr/>
  </w:style>
  <w:style w:type="paragraph" w:styleId="Style22">
    <w:name w:val="Caption"/>
    <w:basedOn w:val="Normal"/>
    <w:link w:val="Style_38_ch"/>
    <w:qFormat/>
    <w:pPr>
      <w:spacing w:before="120" w:after="120"/>
    </w:pPr>
    <w:rPr>
      <w:i/>
      <w:sz w:val="24"/>
    </w:rPr>
  </w:style>
  <w:style w:type="paragraph" w:styleId="Style23">
    <w:name w:val="Указатель"/>
    <w:basedOn w:val="Normal"/>
    <w:link w:val="Style_42_ch"/>
    <w:qFormat/>
    <w:pPr/>
    <w:rPr/>
  </w:style>
  <w:style w:type="paragraph" w:styleId="21">
    <w:name w:val="TOC 2"/>
    <w:next w:val="Normal"/>
    <w:link w:val="Style_6_ch"/>
    <w:uiPriority w:val="39"/>
    <w:pPr>
      <w:widowControl/>
      <w:suppressAutoHyphens w:val="true"/>
      <w:bidi w:val="0"/>
      <w:spacing w:lineRule="auto" w:line="240" w:before="0" w:after="0"/>
      <w:ind w:left="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4">
    <w:name w:val="Привязка сноски"/>
    <w:link w:val="Style_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41">
    <w:name w:val="TOC 4"/>
    <w:next w:val="Normal"/>
    <w:link w:val="Style_8_ch"/>
    <w:uiPriority w:val="39"/>
    <w:pPr>
      <w:widowControl/>
      <w:suppressAutoHyphens w:val="true"/>
      <w:bidi w:val="0"/>
      <w:spacing w:lineRule="auto" w:line="240" w:before="0" w:after="0"/>
      <w:ind w:left="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next w:val="Normal"/>
    <w:link w:val="Style_9_ch"/>
    <w:uiPriority w:val="39"/>
    <w:pPr>
      <w:widowControl/>
      <w:suppressAutoHyphens w:val="true"/>
      <w:bidi w:val="0"/>
      <w:spacing w:lineRule="auto" w:line="240" w:before="0" w:after="0"/>
      <w:ind w:left="10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1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7">
    <w:name w:val="TOC 7"/>
    <w:next w:val="Normal"/>
    <w:link w:val="Style_11_ch"/>
    <w:uiPriority w:val="39"/>
    <w:pPr>
      <w:widowControl/>
      <w:suppressAutoHyphens w:val="true"/>
      <w:bidi w:val="0"/>
      <w:spacing w:lineRule="auto" w:line="240" w:before="0" w:after="0"/>
      <w:ind w:left="1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5_ch"/>
    <w:qFormat/>
    <w:pPr>
      <w:spacing w:before="0" w:after="200"/>
      <w:ind w:left="720" w:right="0" w:hanging="0"/>
      <w:contextualSpacing/>
    </w:pPr>
    <w:rPr/>
  </w:style>
  <w:style w:type="paragraph" w:styleId="Style25">
    <w:name w:val="Интернет-ссылка"/>
    <w:link w:val="Style_1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Style26">
    <w:name w:val="Текст выноски Знак"/>
    <w:basedOn w:val="DefaultParagraphFont1"/>
    <w:link w:val="Style_14_ch"/>
    <w:qFormat/>
    <w:pPr/>
    <w:rPr>
      <w:rFonts w:ascii="Tahoma" w:hAnsi="Tahoma"/>
      <w:sz w:val="16"/>
    </w:rPr>
  </w:style>
  <w:style w:type="paragraph" w:styleId="Style27">
    <w:name w:val="Верхний и нижний колонтитулы"/>
    <w:link w:val="Style_30_ch"/>
    <w:qFormat/>
    <w:pPr>
      <w:widowControl/>
      <w:suppressAutoHyphens w:val="true"/>
      <w:bidi w:val="0"/>
      <w:spacing w:lineRule="auto" w:line="36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dexheading1">
    <w:name w:val="index heading"/>
    <w:basedOn w:val="Normal"/>
    <w:link w:val="Style_17_ch"/>
    <w:qFormat/>
    <w:pPr/>
    <w:rPr/>
  </w:style>
  <w:style w:type="paragraph" w:styleId="S11">
    <w:name w:val="s_1"/>
    <w:basedOn w:val="Normal"/>
    <w:link w:val="Style_18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yle28">
    <w:name w:val="Footer"/>
    <w:basedOn w:val="Normal"/>
    <w:link w:val="Style_19_ch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31">
    <w:name w:val="TOC 3"/>
    <w:next w:val="Normal"/>
    <w:link w:val="Style_20_ch"/>
    <w:uiPriority w:val="39"/>
    <w:pPr>
      <w:widowControl/>
      <w:suppressAutoHyphens w:val="true"/>
      <w:bidi w:val="0"/>
      <w:spacing w:lineRule="auto" w:line="240" w:before="0" w:after="0"/>
      <w:ind w:left="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FootnoteCharacters1">
    <w:name w:val="Footnote Characters"/>
    <w:link w:val="Style_2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29">
    <w:name w:val="Верхний колонтитул Знак"/>
    <w:basedOn w:val="DefaultParagraphFont1"/>
    <w:link w:val="Style_23_ch"/>
    <w:qFormat/>
    <w:pPr/>
    <w:rPr/>
  </w:style>
  <w:style w:type="paragraph" w:styleId="Internetlink">
    <w:name w:val="Hyperlink"/>
    <w:link w:val="Style_2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26_ch"/>
    <w:qFormat/>
    <w:pPr>
      <w:spacing w:lineRule="auto" w:line="240" w:before="0" w:after="0"/>
    </w:pPr>
    <w:rPr>
      <w:rFonts w:ascii="Times New Roman" w:hAnsi="Times New Roman"/>
      <w:sz w:val="20"/>
    </w:rPr>
  </w:style>
  <w:style w:type="paragraph" w:styleId="ConsPlusTitle1">
    <w:name w:val="ConsPlusTitle"/>
    <w:link w:val="Style_2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DefaultParagraphFont1">
    <w:name w:val="Default Paragraph Font"/>
    <w:link w:val="Style_1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2">
    <w:name w:val="caption"/>
    <w:basedOn w:val="Normal"/>
    <w:link w:val="Style_28_ch"/>
    <w:qFormat/>
    <w:pPr>
      <w:spacing w:before="120" w:after="120"/>
    </w:pPr>
    <w:rPr>
      <w:i/>
      <w:sz w:val="24"/>
    </w:rPr>
  </w:style>
  <w:style w:type="paragraph" w:styleId="11">
    <w:name w:val="TOC 1"/>
    <w:next w:val="Normal"/>
    <w:link w:val="Style_29_ch"/>
    <w:uiPriority w:val="39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0">
    <w:name w:val="Текст сноски Знак"/>
    <w:basedOn w:val="DefaultParagraphFont1"/>
    <w:link w:val="Style_31_ch"/>
    <w:qFormat/>
    <w:pPr/>
    <w:rPr>
      <w:rFonts w:ascii="Times New Roman" w:hAnsi="Times New Roman"/>
      <w:sz w:val="20"/>
    </w:rPr>
  </w:style>
  <w:style w:type="paragraph" w:styleId="9">
    <w:name w:val="TOC 9"/>
    <w:next w:val="Normal"/>
    <w:link w:val="Style_32_ch"/>
    <w:uiPriority w:val="39"/>
    <w:pPr>
      <w:widowControl/>
      <w:suppressAutoHyphens w:val="true"/>
      <w:bidi w:val="0"/>
      <w:spacing w:lineRule="auto" w:line="240" w:before="0" w:after="0"/>
      <w:ind w:left="1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andard1">
    <w:name w:val="Standard"/>
    <w:link w:val="Style_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Style31">
    <w:name w:val="Нижний колонтитул Знак"/>
    <w:basedOn w:val="DefaultParagraphFont1"/>
    <w:link w:val="Style_35_ch"/>
    <w:qFormat/>
    <w:pPr/>
    <w:rPr/>
  </w:style>
  <w:style w:type="paragraph" w:styleId="Appleconvertedspace1">
    <w:name w:val="apple-converted-space"/>
    <w:basedOn w:val="DefaultParagraphFont1"/>
    <w:link w:val="Style_36_ch"/>
    <w:qFormat/>
    <w:pPr/>
    <w:rPr/>
  </w:style>
  <w:style w:type="paragraph" w:styleId="8">
    <w:name w:val="TOC 8"/>
    <w:next w:val="Normal"/>
    <w:link w:val="Style_37_ch"/>
    <w:uiPriority w:val="39"/>
    <w:pPr>
      <w:widowControl/>
      <w:suppressAutoHyphens w:val="true"/>
      <w:bidi w:val="0"/>
      <w:spacing w:lineRule="auto" w:line="240" w:before="0" w:after="0"/>
      <w:ind w:left="1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next w:val="Normal"/>
    <w:link w:val="Style_39_ch"/>
    <w:uiPriority w:val="39"/>
    <w:pPr>
      <w:widowControl/>
      <w:suppressAutoHyphens w:val="true"/>
      <w:bidi w:val="0"/>
      <w:spacing w:lineRule="auto" w:line="240" w:before="0" w:after="0"/>
      <w:ind w:left="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Pc1">
    <w:name w:val="pc"/>
    <w:basedOn w:val="Normal"/>
    <w:link w:val="Style_40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rong1">
    <w:name w:val="Strong"/>
    <w:link w:val="Style_4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2">
    <w:name w:val="Header"/>
    <w:basedOn w:val="Normal"/>
    <w:link w:val="Style_1_ch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Style33">
    <w:name w:val="Subtitle"/>
    <w:next w:val="Normal"/>
    <w:link w:val="Style_44_ch"/>
    <w:uiPriority w:val="11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45_ch"/>
    <w:uiPriority w:val="39"/>
    <w:qFormat/>
    <w:pPr>
      <w:widowControl/>
      <w:suppressAutoHyphens w:val="true"/>
      <w:bidi w:val="0"/>
      <w:spacing w:lineRule="auto" w:line="240" w:before="0" w:after="0"/>
      <w:ind w:left="1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4">
    <w:name w:val="Title"/>
    <w:basedOn w:val="Normal"/>
    <w:link w:val="Style_46_ch"/>
    <w:uiPriority w:val="10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5">
    <w:name w:val="Символ сноски"/>
    <w:link w:val="Style_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BalloonText1">
    <w:name w:val="Balloon Text"/>
    <w:basedOn w:val="Normal"/>
    <w:link w:val="Style_49_ch"/>
    <w:qFormat/>
    <w:pPr>
      <w:spacing w:lineRule="auto" w:line="240" w:before="0" w:after="0"/>
    </w:pPr>
    <w:rPr>
      <w:rFonts w:ascii="Tahoma" w:hAnsi="Tahoma"/>
      <w:sz w:val="16"/>
    </w:rPr>
  </w:style>
  <w:style w:type="paragraph" w:styleId="Style36">
    <w:name w:val="Содержимое врезки"/>
    <w:basedOn w:val="Normal"/>
    <w:qFormat/>
    <w:pPr/>
    <w:rPr/>
  </w:style>
  <w:style w:type="paragraph" w:styleId="Style37">
    <w:name w:val="Body Text Indent"/>
    <w:basedOn w:val="Normal"/>
    <w:qFormat/>
    <w:pPr>
      <w:ind w:left="0" w:right="0" w:firstLine="709"/>
      <w:jc w:val="both"/>
    </w:pPr>
    <w:rPr/>
  </w:style>
  <w:style w:type="table" w:default="1" w:styleId="Style_5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215</TotalTime>
  <Application>LibreOffice/7.1.4.2$Linux_X86_64 LibreOffice_project/a529a4fab45b75fefc5b6226684193eb000654f6</Application>
  <AppVersion>15.0000</AppVersion>
  <Pages>1</Pages>
  <Words>197</Words>
  <Characters>1498</Characters>
  <CharactersWithSpaces>1693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2023-10-14T14:41:22Z</cp:lastPrinted>
  <dcterms:modified xsi:type="dcterms:W3CDTF">2023-10-18T15:52:49Z</dcterms:modified>
  <cp:revision>43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