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внеплановых выездных проверок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>в отношении АО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«Ангарская нефтехимическая компания»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(Нефтеперерабатывающее производство, Производство нефтехимии, Производственный отдел производственного управления цеха № 1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ConsPlusNonformat"/>
        <w:ind w:left="0" w:right="0" w:firstLine="709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предписаниях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распоряжений Управления от 4 октября 2023 № 106р, № 107р,</w:t>
        <w:br/>
        <w:t xml:space="preserve">№ 108р в период с 9 по 18 октября 2023 года проведены внеплановые выездные проверки в отношении АО «Ангарская нефтехимическая компания»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в части исполнения пунктов предписаний об устранении выявленных нарушений, выданных по результатам плановых проверок объектов ТЭК АО «Ангарская нефтехимическая компания»: Нефтеперерабатывающего производства, Производства нефтехимии, Производственного отдела производственного управления цеха № 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/>
          <w:iCs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. 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В ходе проверок установлено, что нарушени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lang w:eastAsia="en-US"/>
        </w:rPr>
        <w:t xml:space="preserve">я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субъектом ТЭК в установленный срок устранены 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>(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Акты проверок от 18 октября 2023 г.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№ ТЭК-56/2023, № ТЭК-57/2023, № ТЭК-58/2023 соответственно)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/>
          <w:iCs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. </w:t>
      </w:r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проверок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/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left"/>
        <w:rPr/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Application>LibreOffice/7.1.4.2$Linux_X86_64 LibreOffice_project/a529a4fab45b75fefc5b6226684193eb000654f6</Application>
  <AppVersion>15.0000</AppVersion>
  <Pages>1</Pages>
  <Words>199</Words>
  <Characters>1505</Characters>
  <CharactersWithSpaces>1698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2023-08-22T15:18:59Z</cp:lastPrinted>
  <dcterms:modified xsi:type="dcterms:W3CDTF">2023-10-18T17:48:20Z</dcterms:modified>
  <cp:revision>54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